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5DF" w:rsidRDefault="00AB214F" w:rsidP="00A00A00">
      <w:pPr>
        <w:pStyle w:val="a3"/>
        <w:shd w:val="clear" w:color="auto" w:fill="FFFFFF"/>
        <w:spacing w:before="150" w:beforeAutospacing="0" w:after="150" w:afterAutospacing="0" w:line="240" w:lineRule="atLeast"/>
        <w:jc w:val="center"/>
        <w:rPr>
          <w:rFonts w:ascii="Arial" w:hAnsi="Arial" w:cs="Arial"/>
          <w:color w:val="003D7F"/>
        </w:rPr>
      </w:pPr>
      <w:r>
        <w:rPr>
          <w:rFonts w:ascii="Arial" w:hAnsi="Arial" w:cs="Arial"/>
          <w:color w:val="003D7F"/>
        </w:rPr>
        <w:t>Подача заявки</w:t>
      </w:r>
      <w:r w:rsidR="00A945DF">
        <w:rPr>
          <w:rFonts w:ascii="Arial" w:hAnsi="Arial" w:cs="Arial"/>
          <w:color w:val="003D7F"/>
        </w:rPr>
        <w:t xml:space="preserve"> на технологическое присоединение</w:t>
      </w:r>
    </w:p>
    <w:p w:rsidR="00A00A00" w:rsidRPr="00F17AE0" w:rsidRDefault="00A00A00" w:rsidP="00A00A00">
      <w:pPr>
        <w:pStyle w:val="a3"/>
        <w:shd w:val="clear" w:color="auto" w:fill="FFFFFF"/>
        <w:spacing w:before="150" w:beforeAutospacing="0" w:after="150" w:afterAutospacing="0" w:line="240" w:lineRule="atLeast"/>
        <w:jc w:val="center"/>
        <w:rPr>
          <w:rFonts w:ascii="Arial" w:hAnsi="Arial" w:cs="Arial"/>
          <w:color w:val="003D7F"/>
        </w:rPr>
      </w:pPr>
    </w:p>
    <w:p w:rsidR="00A00A00" w:rsidRDefault="00A945DF" w:rsidP="00A00A00">
      <w:pPr>
        <w:spacing w:after="0" w:line="240" w:lineRule="auto"/>
        <w:jc w:val="both"/>
        <w:rPr>
          <w:rFonts w:ascii="Arial" w:hAnsi="Arial" w:cs="Arial"/>
          <w:color w:val="003D7F"/>
          <w:sz w:val="20"/>
          <w:szCs w:val="20"/>
        </w:rPr>
      </w:pPr>
      <w:r w:rsidRPr="00A945DF">
        <w:rPr>
          <w:rFonts w:ascii="Arial" w:hAnsi="Arial" w:cs="Arial"/>
          <w:color w:val="003D7F"/>
          <w:sz w:val="20"/>
          <w:szCs w:val="20"/>
        </w:rPr>
        <w:t xml:space="preserve">Заявка на технологическое присоединение подается в ту сетевую организацию, объекты электросетевого хозяйства которой находятся на наименьшем расстоянии от границы участка заявителя и имеют необходимый заявителю класс напряжения. </w:t>
      </w:r>
    </w:p>
    <w:p w:rsidR="00A856DC" w:rsidRDefault="00A945DF" w:rsidP="00A00A00">
      <w:pPr>
        <w:spacing w:after="0" w:line="240" w:lineRule="auto"/>
        <w:jc w:val="both"/>
        <w:rPr>
          <w:rFonts w:ascii="Arial" w:hAnsi="Arial" w:cs="Arial"/>
          <w:color w:val="003D7F"/>
          <w:sz w:val="20"/>
          <w:szCs w:val="20"/>
        </w:rPr>
      </w:pPr>
      <w:r w:rsidRPr="00A945DF">
        <w:rPr>
          <w:rFonts w:ascii="Arial" w:hAnsi="Arial" w:cs="Arial"/>
          <w:color w:val="003D7F"/>
          <w:sz w:val="20"/>
          <w:szCs w:val="20"/>
        </w:rPr>
        <w:t>Если в пределах 300 метров от границ участка заявителя находятся объекты электросетевого хозяйства нескольких сетевых организаций, заявитель вправе н</w:t>
      </w:r>
      <w:r>
        <w:rPr>
          <w:rFonts w:ascii="Arial" w:hAnsi="Arial" w:cs="Arial"/>
          <w:color w:val="003D7F"/>
          <w:sz w:val="20"/>
          <w:szCs w:val="20"/>
        </w:rPr>
        <w:t>аправить заявку в любую из них</w:t>
      </w:r>
      <w:r w:rsidRPr="00A945DF">
        <w:rPr>
          <w:rFonts w:ascii="Arial" w:hAnsi="Arial" w:cs="Arial"/>
          <w:color w:val="003D7F"/>
          <w:sz w:val="20"/>
          <w:szCs w:val="20"/>
        </w:rPr>
        <w:t xml:space="preserve">. </w:t>
      </w:r>
    </w:p>
    <w:p w:rsidR="00A00A00" w:rsidRDefault="00A945DF" w:rsidP="00A00A00">
      <w:pPr>
        <w:spacing w:after="0"/>
        <w:jc w:val="both"/>
        <w:rPr>
          <w:rFonts w:ascii="Arial" w:hAnsi="Arial" w:cs="Arial"/>
          <w:color w:val="003D7F"/>
          <w:sz w:val="20"/>
          <w:szCs w:val="20"/>
        </w:rPr>
      </w:pPr>
      <w:r>
        <w:rPr>
          <w:rFonts w:ascii="Arial" w:hAnsi="Arial" w:cs="Arial"/>
          <w:color w:val="003D7F"/>
          <w:sz w:val="20"/>
          <w:szCs w:val="20"/>
        </w:rPr>
        <w:t>Для получения информации о</w:t>
      </w:r>
      <w:r w:rsidRPr="00A945DF">
        <w:rPr>
          <w:rFonts w:ascii="Arial" w:hAnsi="Arial" w:cs="Arial"/>
          <w:color w:val="003D7F"/>
          <w:sz w:val="20"/>
          <w:szCs w:val="20"/>
        </w:rPr>
        <w:t xml:space="preserve"> </w:t>
      </w:r>
      <w:r>
        <w:rPr>
          <w:rFonts w:ascii="Arial" w:hAnsi="Arial" w:cs="Arial"/>
          <w:color w:val="003D7F"/>
          <w:sz w:val="20"/>
          <w:szCs w:val="20"/>
        </w:rPr>
        <w:t>наличии</w:t>
      </w:r>
      <w:r w:rsidRPr="00A945DF">
        <w:rPr>
          <w:rFonts w:ascii="Arial" w:hAnsi="Arial" w:cs="Arial"/>
          <w:color w:val="003D7F"/>
          <w:sz w:val="20"/>
          <w:szCs w:val="20"/>
        </w:rPr>
        <w:t xml:space="preserve"> ближайши</w:t>
      </w:r>
      <w:r>
        <w:rPr>
          <w:rFonts w:ascii="Arial" w:hAnsi="Arial" w:cs="Arial"/>
          <w:color w:val="003D7F"/>
          <w:sz w:val="20"/>
          <w:szCs w:val="20"/>
        </w:rPr>
        <w:t>х</w:t>
      </w:r>
      <w:r w:rsidRPr="00A945DF">
        <w:rPr>
          <w:rFonts w:ascii="Arial" w:hAnsi="Arial" w:cs="Arial"/>
          <w:color w:val="003D7F"/>
          <w:sz w:val="20"/>
          <w:szCs w:val="20"/>
        </w:rPr>
        <w:t xml:space="preserve"> объекты электросетевого хозяйства, мож</w:t>
      </w:r>
      <w:r>
        <w:rPr>
          <w:rFonts w:ascii="Arial" w:hAnsi="Arial" w:cs="Arial"/>
          <w:color w:val="003D7F"/>
          <w:sz w:val="20"/>
          <w:szCs w:val="20"/>
        </w:rPr>
        <w:t>но</w:t>
      </w:r>
      <w:r w:rsidRPr="00A945DF">
        <w:rPr>
          <w:rFonts w:ascii="Arial" w:hAnsi="Arial" w:cs="Arial"/>
          <w:color w:val="003D7F"/>
          <w:sz w:val="20"/>
          <w:szCs w:val="20"/>
        </w:rPr>
        <w:t xml:space="preserve"> направить запрос в орган местного самоуправления, на территории которого расположены соответствующие объекты электросетевого хозяйства, с указанием расположения объектов электросетевого хозяйства, принадлежность которых необходимо определить. </w:t>
      </w:r>
    </w:p>
    <w:p w:rsidR="00A945DF" w:rsidRDefault="00A945DF" w:rsidP="00A00A00">
      <w:pPr>
        <w:spacing w:after="0"/>
        <w:jc w:val="both"/>
        <w:rPr>
          <w:rFonts w:ascii="Arial" w:hAnsi="Arial" w:cs="Arial"/>
          <w:color w:val="003D7F"/>
          <w:sz w:val="20"/>
          <w:szCs w:val="20"/>
        </w:rPr>
      </w:pPr>
      <w:r w:rsidRPr="00A945DF">
        <w:rPr>
          <w:rFonts w:ascii="Arial" w:hAnsi="Arial" w:cs="Arial"/>
          <w:color w:val="003D7F"/>
          <w:sz w:val="20"/>
          <w:szCs w:val="20"/>
        </w:rPr>
        <w:t xml:space="preserve">В соответствии с Правилами </w:t>
      </w:r>
      <w:r>
        <w:rPr>
          <w:rFonts w:ascii="Arial" w:hAnsi="Arial" w:cs="Arial"/>
          <w:color w:val="003D7F"/>
          <w:sz w:val="20"/>
          <w:szCs w:val="20"/>
        </w:rPr>
        <w:t>о технологическом присоединении</w:t>
      </w:r>
      <w:r w:rsidRPr="00A945DF">
        <w:rPr>
          <w:rFonts w:ascii="Arial" w:hAnsi="Arial" w:cs="Arial"/>
          <w:color w:val="003D7F"/>
          <w:sz w:val="20"/>
          <w:szCs w:val="20"/>
        </w:rPr>
        <w:t xml:space="preserve">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хозяйства.</w:t>
      </w:r>
    </w:p>
    <w:p w:rsidR="00A00A00" w:rsidRDefault="00A00A00" w:rsidP="00A00A00">
      <w:pPr>
        <w:spacing w:after="0"/>
        <w:jc w:val="both"/>
        <w:rPr>
          <w:rFonts w:ascii="Arial" w:hAnsi="Arial" w:cs="Arial"/>
          <w:color w:val="003D7F"/>
          <w:sz w:val="20"/>
          <w:szCs w:val="20"/>
        </w:rPr>
      </w:pPr>
    </w:p>
    <w:p w:rsidR="00A945DF" w:rsidRDefault="00A945DF" w:rsidP="00A00A00">
      <w:pPr>
        <w:spacing w:after="0" w:line="240" w:lineRule="auto"/>
        <w:jc w:val="both"/>
        <w:rPr>
          <w:rFonts w:ascii="Arial" w:hAnsi="Arial" w:cs="Arial"/>
          <w:color w:val="003D7F"/>
          <w:sz w:val="20"/>
          <w:szCs w:val="20"/>
        </w:rPr>
      </w:pPr>
      <w:r>
        <w:rPr>
          <w:rFonts w:ascii="Arial" w:hAnsi="Arial" w:cs="Arial"/>
          <w:color w:val="003D7F"/>
          <w:sz w:val="20"/>
          <w:szCs w:val="20"/>
        </w:rPr>
        <w:t>Заявка подается:</w:t>
      </w:r>
    </w:p>
    <w:p w:rsidR="00A945DF" w:rsidRDefault="00A945DF" w:rsidP="00A00A00">
      <w:pPr>
        <w:spacing w:after="0" w:line="240" w:lineRule="auto"/>
        <w:jc w:val="both"/>
        <w:rPr>
          <w:rFonts w:ascii="Arial" w:hAnsi="Arial" w:cs="Arial"/>
          <w:color w:val="003D7F"/>
          <w:sz w:val="20"/>
          <w:szCs w:val="20"/>
        </w:rPr>
      </w:pPr>
      <w:r>
        <w:rPr>
          <w:rFonts w:ascii="Arial" w:hAnsi="Arial" w:cs="Arial"/>
          <w:color w:val="003D7F"/>
          <w:sz w:val="20"/>
          <w:szCs w:val="20"/>
        </w:rPr>
        <w:t xml:space="preserve">    - через офис сетевой компании</w:t>
      </w:r>
    </w:p>
    <w:p w:rsidR="00A945DF" w:rsidRDefault="00A945DF" w:rsidP="00A00A00">
      <w:pPr>
        <w:spacing w:after="0" w:line="240" w:lineRule="auto"/>
        <w:jc w:val="both"/>
        <w:rPr>
          <w:rFonts w:ascii="Arial" w:hAnsi="Arial" w:cs="Arial"/>
          <w:color w:val="003D7F"/>
          <w:sz w:val="20"/>
          <w:szCs w:val="20"/>
        </w:rPr>
      </w:pPr>
      <w:r>
        <w:rPr>
          <w:rFonts w:ascii="Arial" w:hAnsi="Arial" w:cs="Arial"/>
          <w:color w:val="003D7F"/>
          <w:sz w:val="20"/>
          <w:szCs w:val="20"/>
        </w:rPr>
        <w:t xml:space="preserve">    - почтовым отправлением</w:t>
      </w:r>
    </w:p>
    <w:p w:rsidR="00A945DF" w:rsidRDefault="00A945DF" w:rsidP="00A00A00">
      <w:pPr>
        <w:spacing w:after="0" w:line="240" w:lineRule="auto"/>
        <w:jc w:val="both"/>
        <w:rPr>
          <w:rFonts w:ascii="Arial" w:hAnsi="Arial" w:cs="Arial"/>
          <w:color w:val="003D7F"/>
          <w:sz w:val="20"/>
          <w:szCs w:val="20"/>
        </w:rPr>
      </w:pPr>
      <w:r>
        <w:rPr>
          <w:rFonts w:ascii="Arial" w:hAnsi="Arial" w:cs="Arial"/>
          <w:color w:val="003D7F"/>
          <w:sz w:val="20"/>
          <w:szCs w:val="20"/>
        </w:rPr>
        <w:t xml:space="preserve">    - через интернет сайт</w:t>
      </w:r>
    </w:p>
    <w:p w:rsidR="00B347B8" w:rsidRDefault="00B347B8" w:rsidP="00A945DF">
      <w:pPr>
        <w:spacing w:after="0" w:line="240" w:lineRule="auto"/>
        <w:rPr>
          <w:rFonts w:ascii="Arial" w:hAnsi="Arial" w:cs="Arial"/>
          <w:color w:val="003D7F"/>
          <w:sz w:val="20"/>
          <w:szCs w:val="20"/>
        </w:rPr>
      </w:pPr>
    </w:p>
    <w:p w:rsidR="00B347B8" w:rsidRPr="00B347B8" w:rsidRDefault="00B347B8" w:rsidP="00A00A00">
      <w:pPr>
        <w:spacing w:after="0" w:line="240" w:lineRule="auto"/>
        <w:jc w:val="both"/>
        <w:rPr>
          <w:rFonts w:ascii="Arial" w:hAnsi="Arial" w:cs="Arial"/>
          <w:color w:val="003D7F"/>
          <w:sz w:val="20"/>
          <w:szCs w:val="20"/>
        </w:rPr>
      </w:pPr>
      <w:r w:rsidRPr="00B347B8">
        <w:rPr>
          <w:rFonts w:ascii="Arial" w:hAnsi="Arial" w:cs="Arial"/>
          <w:color w:val="003D7F"/>
          <w:sz w:val="20"/>
          <w:szCs w:val="20"/>
        </w:rPr>
        <w:t>К заявке необходимо приложить:</w:t>
      </w:r>
    </w:p>
    <w:p w:rsidR="00B347B8" w:rsidRPr="00B347B8" w:rsidRDefault="00B347B8" w:rsidP="00A00A00">
      <w:pPr>
        <w:spacing w:after="0" w:line="240" w:lineRule="auto"/>
        <w:ind w:left="284" w:hanging="284"/>
        <w:jc w:val="both"/>
        <w:rPr>
          <w:rFonts w:ascii="Arial" w:hAnsi="Arial" w:cs="Arial"/>
          <w:color w:val="003D7F"/>
          <w:sz w:val="20"/>
          <w:szCs w:val="20"/>
        </w:rPr>
      </w:pPr>
      <w:r>
        <w:rPr>
          <w:rFonts w:ascii="Arial" w:hAnsi="Arial" w:cs="Arial"/>
          <w:color w:val="003D7F"/>
          <w:sz w:val="20"/>
          <w:szCs w:val="20"/>
        </w:rPr>
        <w:t xml:space="preserve">    - </w:t>
      </w:r>
      <w:r w:rsidR="00A00A00">
        <w:rPr>
          <w:rFonts w:ascii="Arial" w:hAnsi="Arial" w:cs="Arial"/>
          <w:color w:val="003D7F"/>
          <w:sz w:val="20"/>
          <w:szCs w:val="20"/>
        </w:rPr>
        <w:t>п</w:t>
      </w:r>
      <w:r w:rsidRPr="00B347B8">
        <w:rPr>
          <w:rFonts w:ascii="Arial" w:hAnsi="Arial" w:cs="Arial"/>
          <w:color w:val="003D7F"/>
          <w:sz w:val="20"/>
          <w:szCs w:val="20"/>
        </w:rPr>
        <w:t xml:space="preserve">лан расположения </w:t>
      </w:r>
      <w:proofErr w:type="spellStart"/>
      <w:r w:rsidRPr="00B347B8">
        <w:rPr>
          <w:rFonts w:ascii="Arial" w:hAnsi="Arial" w:cs="Arial"/>
          <w:color w:val="003D7F"/>
          <w:sz w:val="20"/>
          <w:szCs w:val="20"/>
        </w:rPr>
        <w:t>энергопринимающих</w:t>
      </w:r>
      <w:proofErr w:type="spellEnd"/>
      <w:r w:rsidRPr="00B347B8">
        <w:rPr>
          <w:rFonts w:ascii="Arial" w:hAnsi="Arial" w:cs="Arial"/>
          <w:color w:val="003D7F"/>
          <w:sz w:val="20"/>
          <w:szCs w:val="20"/>
        </w:rPr>
        <w:t xml:space="preserve"> устройств, которые необходимо присоединить к электрическим сетям сетевой организации</w:t>
      </w:r>
    </w:p>
    <w:p w:rsidR="00B347B8" w:rsidRPr="00B347B8" w:rsidRDefault="00B347B8" w:rsidP="00A00A00">
      <w:pPr>
        <w:spacing w:after="0" w:line="240" w:lineRule="auto"/>
        <w:ind w:left="284" w:hanging="284"/>
        <w:jc w:val="both"/>
        <w:rPr>
          <w:rFonts w:ascii="Arial" w:hAnsi="Arial" w:cs="Arial"/>
          <w:color w:val="003D7F"/>
          <w:sz w:val="20"/>
          <w:szCs w:val="20"/>
        </w:rPr>
      </w:pPr>
      <w:r>
        <w:rPr>
          <w:rFonts w:ascii="Arial" w:hAnsi="Arial" w:cs="Arial"/>
          <w:color w:val="003D7F"/>
          <w:sz w:val="20"/>
          <w:szCs w:val="20"/>
        </w:rPr>
        <w:t xml:space="preserve">    - </w:t>
      </w:r>
      <w:r w:rsidR="00A00A00">
        <w:rPr>
          <w:rFonts w:ascii="Arial" w:hAnsi="Arial" w:cs="Arial"/>
          <w:color w:val="003D7F"/>
          <w:sz w:val="20"/>
          <w:szCs w:val="20"/>
        </w:rPr>
        <w:t>п</w:t>
      </w:r>
      <w:r w:rsidRPr="00B347B8">
        <w:rPr>
          <w:rFonts w:ascii="Arial" w:hAnsi="Arial" w:cs="Arial"/>
          <w:color w:val="003D7F"/>
          <w:sz w:val="20"/>
          <w:szCs w:val="20"/>
        </w:rPr>
        <w:t xml:space="preserve">еречень и мощность </w:t>
      </w:r>
      <w:proofErr w:type="spellStart"/>
      <w:r w:rsidRPr="00B347B8">
        <w:rPr>
          <w:rFonts w:ascii="Arial" w:hAnsi="Arial" w:cs="Arial"/>
          <w:color w:val="003D7F"/>
          <w:sz w:val="20"/>
          <w:szCs w:val="20"/>
        </w:rPr>
        <w:t>энергопринимающих</w:t>
      </w:r>
      <w:proofErr w:type="spellEnd"/>
      <w:r w:rsidRPr="00B347B8">
        <w:rPr>
          <w:rFonts w:ascii="Arial" w:hAnsi="Arial" w:cs="Arial"/>
          <w:color w:val="003D7F"/>
          <w:sz w:val="20"/>
          <w:szCs w:val="20"/>
        </w:rPr>
        <w:t xml:space="preserve"> устройств, которые могут быть присоединены к устройствам противоаварийной автоматики</w:t>
      </w:r>
    </w:p>
    <w:p w:rsidR="00B347B8" w:rsidRPr="00B347B8" w:rsidRDefault="00B347B8" w:rsidP="00A00A00">
      <w:pPr>
        <w:spacing w:after="0" w:line="240" w:lineRule="auto"/>
        <w:ind w:left="284" w:hanging="284"/>
        <w:jc w:val="both"/>
        <w:rPr>
          <w:rFonts w:ascii="Arial" w:hAnsi="Arial" w:cs="Arial"/>
          <w:color w:val="003D7F"/>
          <w:sz w:val="20"/>
          <w:szCs w:val="20"/>
        </w:rPr>
      </w:pPr>
      <w:r>
        <w:rPr>
          <w:rFonts w:ascii="Arial" w:hAnsi="Arial" w:cs="Arial"/>
          <w:color w:val="003D7F"/>
          <w:sz w:val="20"/>
          <w:szCs w:val="20"/>
        </w:rPr>
        <w:t xml:space="preserve">    - </w:t>
      </w:r>
      <w:r w:rsidR="00A00A00">
        <w:rPr>
          <w:rFonts w:ascii="Arial" w:hAnsi="Arial" w:cs="Arial"/>
          <w:color w:val="003D7F"/>
          <w:sz w:val="20"/>
          <w:szCs w:val="20"/>
        </w:rPr>
        <w:t>к</w:t>
      </w:r>
      <w:r w:rsidRPr="00B347B8">
        <w:rPr>
          <w:rFonts w:ascii="Arial" w:hAnsi="Arial" w:cs="Arial"/>
          <w:color w:val="003D7F"/>
          <w:sz w:val="20"/>
          <w:szCs w:val="20"/>
        </w:rPr>
        <w:t>опию документа, подтверждающего право собственности или иное предусмотренное законом основание на присоединяемый объект</w:t>
      </w:r>
    </w:p>
    <w:p w:rsidR="00B347B8" w:rsidRPr="00B347B8" w:rsidRDefault="00B347B8" w:rsidP="00A00A00">
      <w:pPr>
        <w:spacing w:after="0" w:line="240" w:lineRule="auto"/>
        <w:ind w:left="284" w:hanging="284"/>
        <w:jc w:val="both"/>
        <w:rPr>
          <w:rFonts w:ascii="Arial" w:hAnsi="Arial" w:cs="Arial"/>
          <w:color w:val="003D7F"/>
          <w:sz w:val="20"/>
          <w:szCs w:val="20"/>
        </w:rPr>
      </w:pPr>
      <w:r>
        <w:rPr>
          <w:rFonts w:ascii="Arial" w:hAnsi="Arial" w:cs="Arial"/>
          <w:color w:val="003D7F"/>
          <w:sz w:val="20"/>
          <w:szCs w:val="20"/>
        </w:rPr>
        <w:t xml:space="preserve">    - </w:t>
      </w:r>
      <w:bookmarkStart w:id="0" w:name="_GoBack"/>
      <w:bookmarkEnd w:id="0"/>
      <w:r w:rsidR="00A00A00">
        <w:rPr>
          <w:rFonts w:ascii="Arial" w:hAnsi="Arial" w:cs="Arial"/>
          <w:color w:val="003D7F"/>
          <w:sz w:val="20"/>
          <w:szCs w:val="20"/>
        </w:rPr>
        <w:t>д</w:t>
      </w:r>
      <w:r w:rsidRPr="00B347B8">
        <w:rPr>
          <w:rFonts w:ascii="Arial" w:hAnsi="Arial" w:cs="Arial"/>
          <w:color w:val="003D7F"/>
          <w:sz w:val="20"/>
          <w:szCs w:val="20"/>
        </w:rPr>
        <w:t>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</w:t>
      </w:r>
    </w:p>
    <w:p w:rsidR="00B347B8" w:rsidRDefault="00B347B8" w:rsidP="00A00A00">
      <w:pPr>
        <w:spacing w:after="0" w:line="240" w:lineRule="auto"/>
        <w:jc w:val="both"/>
        <w:rPr>
          <w:rFonts w:ascii="Arial" w:hAnsi="Arial" w:cs="Arial"/>
          <w:color w:val="003D7F"/>
          <w:sz w:val="20"/>
          <w:szCs w:val="20"/>
        </w:rPr>
      </w:pPr>
      <w:r>
        <w:rPr>
          <w:rFonts w:ascii="Arial" w:hAnsi="Arial" w:cs="Arial"/>
          <w:color w:val="003D7F"/>
          <w:sz w:val="20"/>
          <w:szCs w:val="20"/>
        </w:rPr>
        <w:t xml:space="preserve">   </w:t>
      </w:r>
      <w:r w:rsidR="00A00A00">
        <w:rPr>
          <w:rFonts w:ascii="Arial" w:hAnsi="Arial" w:cs="Arial"/>
          <w:color w:val="003D7F"/>
          <w:sz w:val="20"/>
          <w:szCs w:val="20"/>
        </w:rPr>
        <w:t xml:space="preserve"> </w:t>
      </w:r>
      <w:r>
        <w:rPr>
          <w:rFonts w:ascii="Arial" w:hAnsi="Arial" w:cs="Arial"/>
          <w:color w:val="003D7F"/>
          <w:sz w:val="20"/>
          <w:szCs w:val="20"/>
        </w:rPr>
        <w:t xml:space="preserve">- </w:t>
      </w:r>
      <w:r w:rsidR="00A00A00">
        <w:rPr>
          <w:rFonts w:ascii="Arial" w:hAnsi="Arial" w:cs="Arial"/>
          <w:color w:val="003D7F"/>
          <w:sz w:val="20"/>
          <w:szCs w:val="20"/>
        </w:rPr>
        <w:t xml:space="preserve"> </w:t>
      </w:r>
      <w:r w:rsidRPr="00B347B8">
        <w:rPr>
          <w:rFonts w:ascii="Arial" w:hAnsi="Arial" w:cs="Arial"/>
          <w:color w:val="003D7F"/>
          <w:sz w:val="20"/>
          <w:szCs w:val="20"/>
        </w:rPr>
        <w:t xml:space="preserve">Иные документы, указанные в п. 10 Правил </w:t>
      </w:r>
      <w:r>
        <w:rPr>
          <w:rFonts w:ascii="Arial" w:hAnsi="Arial" w:cs="Arial"/>
          <w:color w:val="003D7F"/>
          <w:sz w:val="20"/>
          <w:szCs w:val="20"/>
        </w:rPr>
        <w:t>о технологическом присоединении</w:t>
      </w:r>
    </w:p>
    <w:p w:rsidR="00B347B8" w:rsidRDefault="00B347B8" w:rsidP="00B347B8">
      <w:pPr>
        <w:spacing w:after="0" w:line="240" w:lineRule="auto"/>
        <w:rPr>
          <w:rFonts w:ascii="Arial" w:hAnsi="Arial" w:cs="Arial"/>
          <w:color w:val="003D7F"/>
          <w:sz w:val="20"/>
          <w:szCs w:val="20"/>
        </w:rPr>
      </w:pPr>
    </w:p>
    <w:p w:rsidR="00B347B8" w:rsidRDefault="00B347B8" w:rsidP="00B347B8">
      <w:pPr>
        <w:spacing w:after="0" w:line="240" w:lineRule="auto"/>
        <w:rPr>
          <w:rFonts w:ascii="Arial" w:hAnsi="Arial" w:cs="Arial"/>
          <w:color w:val="003D7F"/>
          <w:sz w:val="20"/>
          <w:szCs w:val="20"/>
        </w:rPr>
      </w:pPr>
    </w:p>
    <w:p w:rsidR="00B347B8" w:rsidRDefault="00B347B8" w:rsidP="00B347B8">
      <w:pPr>
        <w:spacing w:after="0" w:line="240" w:lineRule="auto"/>
        <w:rPr>
          <w:rFonts w:ascii="Arial" w:hAnsi="Arial" w:cs="Arial"/>
          <w:color w:val="003D7F"/>
          <w:sz w:val="20"/>
          <w:szCs w:val="20"/>
        </w:rPr>
      </w:pPr>
    </w:p>
    <w:p w:rsidR="00B347B8" w:rsidRPr="00A945DF" w:rsidRDefault="00B347B8" w:rsidP="00B347B8">
      <w:pPr>
        <w:spacing w:after="0" w:line="240" w:lineRule="auto"/>
        <w:rPr>
          <w:rFonts w:ascii="Arial" w:hAnsi="Arial" w:cs="Arial"/>
          <w:color w:val="003D7F"/>
          <w:sz w:val="20"/>
          <w:szCs w:val="20"/>
        </w:rPr>
      </w:pPr>
    </w:p>
    <w:sectPr w:rsidR="00B347B8" w:rsidRPr="00A9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DF"/>
    <w:rsid w:val="000A3BD8"/>
    <w:rsid w:val="00A00A00"/>
    <w:rsid w:val="00A856DC"/>
    <w:rsid w:val="00A945DF"/>
    <w:rsid w:val="00AB214F"/>
    <w:rsid w:val="00B347B8"/>
    <w:rsid w:val="00F1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6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Филимонов Павел Анатольевич</cp:lastModifiedBy>
  <cp:revision>4</cp:revision>
  <dcterms:created xsi:type="dcterms:W3CDTF">2017-08-02T05:40:00Z</dcterms:created>
  <dcterms:modified xsi:type="dcterms:W3CDTF">2017-11-10T12:12:00Z</dcterms:modified>
</cp:coreProperties>
</file>